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color w:val="0F4C81"/>
          <w:sz w:val="40"/>
        </w:rPr>
        <w:t>PDCA 改进案例：缩短银行柜台业务办理时间</w:t>
      </w:r>
    </w:p>
    <w:p>
      <w:pPr>
        <w:jc w:val="center"/>
      </w:pPr>
      <w:r>
        <w:rPr>
          <w:color w:val="646464"/>
          <w:sz w:val="24"/>
        </w:rPr>
        <w:t>📁 行业：服务业（金融）</w:t>
      </w:r>
    </w:p>
    <w:p>
      <w:r>
        <w:br w:type="page"/>
      </w:r>
    </w:p>
    <w:p>
      <w:pPr>
        <w:pStyle w:val="Heading1"/>
      </w:pPr>
      <w:r>
        <w:t>📌 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项目名称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缩短银行柜台业务办理时间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所属行业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服务业（金融）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项目周期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2025 年 3 月 - 2025 年 9 月（6 个月）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项目团队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质量部、生产部、技术部联合项目组</w:t>
            </w:r>
          </w:p>
        </w:tc>
      </w:tr>
    </w:tbl>
    <w:p>
      <w:pPr>
        <w:pStyle w:val="Heading1"/>
      </w:pPr>
      <w:r>
        <w:t>一、问题描述（Problem）</w:t>
      </w:r>
    </w:p>
    <w:p>
      <w:r>
        <w:t>某银行网点客户平均等待时间长达 35 分钟，柜台业务办理时间平均 12 分钟/笔，客户投诉率高，满意度仅为 72%。主要问题：业务流程繁琐、系统操作慢、人员技能不足。</w:t>
      </w:r>
    </w:p>
    <w:p>
      <w:pPr>
        <w:pStyle w:val="Heading1"/>
      </w:pPr>
      <w:r>
        <w:t>二、P - Plan 计划</w:t>
      </w:r>
    </w:p>
    <w:p>
      <w:pPr>
        <w:pStyle w:val="Heading2"/>
      </w:pPr>
      <w:r>
        <w:t>2.1 改进目标（SMART 原则）</w:t>
      </w:r>
    </w:p>
    <w:p>
      <w:r>
        <w:t>将客户平均等待时间从 35 分钟缩短至 15 分钟以内，单笔业务办理时间从 12 分钟缩短至 8 分钟，客户满意度提升至 90% 以上。</w:t>
      </w:r>
    </w:p>
    <w:p>
      <w:pPr>
        <w:pStyle w:val="Heading2"/>
      </w:pPr>
      <w:r>
        <w:t>2.2 关键指标（KPI）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指标名称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实际完成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t>（具体数据见效果验证部分）</w:t>
      </w:r>
    </w:p>
    <w:p>
      <w:pPr>
        <w:pStyle w:val="Heading2"/>
      </w:pPr>
      <w:r>
        <w:t>2.3 实施方案</w:t>
      </w:r>
    </w:p>
    <w:p>
      <w:r>
        <w:t>1. 优化业务流程，简化不必要的签字和确认环节；2. 升级业务系统，提高操作响应速度；3. 开展柜员技能培训，提高业务熟练度；4. 实施弹性排班，高峰期增加窗口；5. 推广自助设备，分流简单业务。</w:t>
      </w:r>
    </w:p>
    <w:p>
      <w:pPr>
        <w:pStyle w:val="Heading1"/>
      </w:pPr>
      <w:r>
        <w:t>三、D - Do 执行</w:t>
      </w:r>
    </w:p>
    <w:p>
      <w:pPr>
        <w:pStyle w:val="Heading2"/>
      </w:pPr>
      <w:r>
        <w:t>3.1 执行过程</w:t>
      </w:r>
    </w:p>
    <w:p>
      <w:r>
        <w:t>第 1-2 周：完成现状调查和数据收集</w:t>
      </w:r>
    </w:p>
    <w:p>
      <w:r>
        <w:t>第 3-6 周：实施改进方案，分阶段推进</w:t>
      </w:r>
    </w:p>
    <w:p>
      <w:r>
        <w:t>第 7-10 周：效果验证和数据统计</w:t>
      </w:r>
    </w:p>
    <w:p>
      <w:r>
        <w:t>第 11-12 周：标准化和成果固化</w:t>
      </w:r>
    </w:p>
    <w:p>
      <w:pPr>
        <w:pStyle w:val="Heading2"/>
      </w:pPr>
      <w:r>
        <w:t>3.2 关键行动</w:t>
      </w:r>
    </w:p>
    <w:p>
      <w:r>
        <w:t>1. 成立专项改进小组，明确职责分工</w:t>
      </w:r>
    </w:p>
    <w:p>
      <w:r>
        <w:t>2. 制定详细实施计划，按周跟踪进度</w:t>
      </w:r>
    </w:p>
    <w:p>
      <w:r>
        <w:t>3. 每周召开改进会议，及时解决遇到的问题</w:t>
      </w:r>
    </w:p>
    <w:p>
      <w:r>
        <w:t>4. 建立数据收集机制，确保数据准确可靠</w:t>
      </w:r>
    </w:p>
    <w:p>
      <w:pPr>
        <w:pStyle w:val="Heading1"/>
      </w:pPr>
      <w:r>
        <w:t>四、C - Check 检查</w:t>
      </w:r>
    </w:p>
    <w:p>
      <w:pPr>
        <w:pStyle w:val="Heading2"/>
      </w:pPr>
      <w:r>
        <w:t>4.1 效果验证数据</w:t>
      </w:r>
    </w:p>
    <w:p>
      <w:r>
        <w:t>经过 6 个月的改进，客户平均等待时间从 35 分钟降至 12 分钟，单笔业务办理时间从 12 分钟降至 7.5 分钟，客户满意度从 72% 提升至 93%。</w:t>
      </w:r>
    </w:p>
    <w:p>
      <w:pPr>
        <w:pStyle w:val="Heading2"/>
      </w:pPr>
      <w:r>
        <w:t>4.2 目标达成情况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改进后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达成率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五、A - Act 改进</w:t>
      </w:r>
    </w:p>
    <w:p>
      <w:pPr>
        <w:pStyle w:val="Heading2"/>
      </w:pPr>
      <w:r>
        <w:t>5.1 成功经验总结</w:t>
      </w:r>
    </w:p>
    <w:p>
      <w:r>
        <w:t>1. 流程优化是提升效率的核心；2. 系统升级能显著提高操作效率；3. 弹性排班有效应对高峰客流；4. 自助设备分流减轻柜台压力。</w:t>
      </w:r>
    </w:p>
    <w:p>
      <w:pPr>
        <w:pStyle w:val="Heading2"/>
      </w:pPr>
      <w:r>
        <w:t>5.2 标准化措施</w:t>
      </w:r>
    </w:p>
    <w:p>
      <w:r>
        <w:t>1. 将改进措施纳入标准作业指导书（SOP）</w:t>
      </w:r>
    </w:p>
    <w:p>
      <w:r>
        <w:t>2. 建立持续监控机制，定期回顾指标数据</w:t>
      </w:r>
    </w:p>
    <w:p>
      <w:r>
        <w:t>3. 开展培训，确保相关人员掌握新方法</w:t>
      </w:r>
    </w:p>
    <w:p>
      <w:r>
        <w:t>4. 将经验推广到其他类似产线/部门</w:t>
      </w:r>
    </w:p>
    <w:p>
      <w:pPr>
        <w:pStyle w:val="Heading2"/>
      </w:pPr>
      <w:r>
        <w:t>5.3 下一步计划</w:t>
      </w:r>
    </w:p>
    <w:p>
      <w:r>
        <w:t>□ 进入下一轮 PDCA 循环，持续改进</w:t>
      </w:r>
    </w:p>
    <w:p>
      <w:r>
        <w:t>□ 将成功经验横向展开到其他产线/部门</w:t>
      </w:r>
    </w:p>
    <w:p>
      <w:r>
        <w:t>□ 申报公司年度质量改进优秀项目</w:t>
      </w:r>
    </w:p>
    <w:p>
      <w:pPr>
        <w:pStyle w:val="Heading1"/>
      </w:pPr>
      <w:r>
        <w:t>✍️ 审批签署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制表人：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部门负责人审核：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管理者代表批准：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